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凤冈县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招聘公益性岗位人员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  <w:bookmarkEnd w:id="0"/>
    </w:p>
    <w:p/>
    <w:tbl>
      <w:tblPr>
        <w:tblStyle w:val="10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73"/>
        <w:gridCol w:w="705"/>
        <w:gridCol w:w="1095"/>
        <w:gridCol w:w="900"/>
        <w:gridCol w:w="121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现住址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婚否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院校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所学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及工作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经历</w:t>
            </w:r>
          </w:p>
        </w:tc>
        <w:tc>
          <w:tcPr>
            <w:tcW w:w="7312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有何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特长</w:t>
            </w:r>
          </w:p>
        </w:tc>
        <w:tc>
          <w:tcPr>
            <w:tcW w:w="7312" w:type="dxa"/>
            <w:gridSpan w:val="6"/>
            <w:vAlign w:val="center"/>
          </w:tcPr>
          <w:p/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530E"/>
    <w:rsid w:val="0F8C21AE"/>
    <w:rsid w:val="154A1464"/>
    <w:rsid w:val="21A22872"/>
    <w:rsid w:val="2265530E"/>
    <w:rsid w:val="2DB55CD7"/>
    <w:rsid w:val="38F86664"/>
    <w:rsid w:val="3A3D0ADF"/>
    <w:rsid w:val="41775068"/>
    <w:rsid w:val="4197521A"/>
    <w:rsid w:val="453B3AA9"/>
    <w:rsid w:val="4C5F375D"/>
    <w:rsid w:val="4E3351D7"/>
    <w:rsid w:val="51781FA3"/>
    <w:rsid w:val="68BC4D18"/>
    <w:rsid w:val="68BF4351"/>
    <w:rsid w:val="74207C16"/>
    <w:rsid w:val="795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bsharetext"/>
    <w:basedOn w:val="5"/>
    <w:qFormat/>
    <w:uiPriority w:val="0"/>
  </w:style>
  <w:style w:type="character" w:customStyle="1" w:styleId="12">
    <w:name w:val="smallfont1"/>
    <w:basedOn w:val="5"/>
    <w:qFormat/>
    <w:uiPriority w:val="0"/>
    <w:rPr>
      <w:sz w:val="15"/>
      <w:szCs w:val="15"/>
    </w:rPr>
  </w:style>
  <w:style w:type="character" w:customStyle="1" w:styleId="13">
    <w:name w:val="largefont1"/>
    <w:basedOn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2019-12-20T04:49:00Z</dcterms:created>
  <dc:creator>微风</dc:creator>
  <cp:lastModifiedBy>龚强</cp:lastModifiedBy>
  <cp:lastPrinted>2019-12-23T07:39:00Z</cp:lastPrinted>
  <dcterms:modified xsi:type="dcterms:W3CDTF">2019-12-23T08:57:49Z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